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D6" w:rsidRPr="00314444" w:rsidRDefault="00390C97" w:rsidP="00BF3DF9">
      <w:pPr>
        <w:rPr>
          <w:rFonts w:ascii="Times New Roman" w:hAnsi="Times New Roman" w:cs="Times New Roman"/>
          <w:b/>
          <w:sz w:val="24"/>
          <w:szCs w:val="24"/>
        </w:rPr>
      </w:pPr>
      <w:r w:rsidRPr="00314444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881F88" w:rsidRPr="00314444">
        <w:rPr>
          <w:rFonts w:ascii="Times New Roman" w:hAnsi="Times New Roman" w:cs="Times New Roman"/>
          <w:b/>
          <w:sz w:val="24"/>
          <w:szCs w:val="24"/>
        </w:rPr>
        <w:t>A</w:t>
      </w:r>
      <w:r w:rsidRPr="0031444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90C97" w:rsidRPr="00314444" w:rsidRDefault="00390C97" w:rsidP="00314444">
      <w:pPr>
        <w:pStyle w:val="NormalnyWeb"/>
        <w:spacing w:line="360" w:lineRule="auto"/>
        <w:ind w:firstLine="708"/>
        <w:jc w:val="both"/>
      </w:pPr>
      <w:r w:rsidRPr="00314444">
        <w:t xml:space="preserve">Gmina Wyry licząca </w:t>
      </w:r>
      <w:r w:rsidRPr="00314444">
        <w:rPr>
          <w:b/>
          <w:bCs/>
        </w:rPr>
        <w:t xml:space="preserve">ok. </w:t>
      </w:r>
      <w:r w:rsidR="00462DC1">
        <w:rPr>
          <w:b/>
          <w:bCs/>
        </w:rPr>
        <w:t>8</w:t>
      </w:r>
      <w:r w:rsidR="00462DC1" w:rsidRPr="00462DC1">
        <w:rPr>
          <w:b/>
          <w:bCs/>
        </w:rPr>
        <w:t>030</w:t>
      </w:r>
      <w:r w:rsidR="00462DC1">
        <w:rPr>
          <w:b/>
          <w:bCs/>
        </w:rPr>
        <w:t xml:space="preserve"> </w:t>
      </w:r>
      <w:r w:rsidRPr="00314444">
        <w:t xml:space="preserve">mieszkańców położona jest w południowej części województwa Śląskiego, na obszarze </w:t>
      </w:r>
      <w:r w:rsidRPr="00314444">
        <w:rPr>
          <w:b/>
          <w:bCs/>
        </w:rPr>
        <w:t>34,5 km2</w:t>
      </w:r>
      <w:r w:rsidRPr="00314444">
        <w:t xml:space="preserve">. Gmina należy do powiatu mikołowskiego, wchodzącego w skład województwa śląskiego. Gmina sąsiaduje od strony północnej z Mikołowem, od południa z Kobiórem, od zachodu z Orzeszem i Łaziskami Górnymi, a od wschodu z Tychami. Pod względem administracyjnym obszar Gminy obejmuje dwie miejscowości oddzielone od siebie pasmem lasów: w części północnej Wyry i w części południowej Gostyń. Z terenu Gminy istnieją dogodne połączenia drogowe z dużymi miastami aglomeracji śląskiej, głównie </w:t>
      </w:r>
      <w:r w:rsidRPr="00314444">
        <w:rPr>
          <w:b/>
          <w:bCs/>
        </w:rPr>
        <w:t>Mikołowem, Tychami</w:t>
      </w:r>
      <w:r w:rsidRPr="00314444">
        <w:t xml:space="preserve"> oraz </w:t>
      </w:r>
      <w:r w:rsidRPr="00314444">
        <w:rPr>
          <w:b/>
          <w:bCs/>
        </w:rPr>
        <w:t>Katowicami</w:t>
      </w:r>
      <w:r w:rsidRPr="00314444">
        <w:t>.</w:t>
      </w:r>
    </w:p>
    <w:p w:rsidR="00390C97" w:rsidRPr="00C9038D" w:rsidRDefault="00390C97" w:rsidP="003D6C38">
      <w:pPr>
        <w:pStyle w:val="NormalnyWeb"/>
        <w:spacing w:line="276" w:lineRule="auto"/>
        <w:jc w:val="both"/>
        <w:rPr>
          <w:color w:val="auto"/>
        </w:rPr>
      </w:pPr>
      <w:r w:rsidRPr="003D6C38">
        <w:t>-</w:t>
      </w:r>
      <w:r w:rsidR="003E0E74" w:rsidRPr="003D6C38">
        <w:t xml:space="preserve"> Liczba </w:t>
      </w:r>
      <w:r w:rsidR="003E0E74" w:rsidRPr="00C9038D">
        <w:rPr>
          <w:color w:val="auto"/>
        </w:rPr>
        <w:t>mieszkańców</w:t>
      </w:r>
      <w:r w:rsidRPr="00C9038D">
        <w:rPr>
          <w:color w:val="auto"/>
        </w:rPr>
        <w:t xml:space="preserve"> </w:t>
      </w:r>
      <w:r w:rsidR="001A3091">
        <w:rPr>
          <w:color w:val="auto"/>
        </w:rPr>
        <w:t>–</w:t>
      </w:r>
      <w:r w:rsidRPr="00C9038D">
        <w:rPr>
          <w:color w:val="auto"/>
        </w:rPr>
        <w:t xml:space="preserve"> </w:t>
      </w:r>
      <w:r w:rsidR="00462DC1">
        <w:rPr>
          <w:color w:val="auto"/>
        </w:rPr>
        <w:t>8</w:t>
      </w:r>
      <w:r w:rsidR="00462DC1" w:rsidRPr="00462DC1">
        <w:rPr>
          <w:color w:val="auto"/>
        </w:rPr>
        <w:t>030</w:t>
      </w:r>
      <w:r w:rsidR="001A3091">
        <w:rPr>
          <w:color w:val="auto"/>
        </w:rPr>
        <w:t xml:space="preserve"> (stan na dzień 31.12.2019 r.)</w:t>
      </w:r>
    </w:p>
    <w:p w:rsidR="00390C97" w:rsidRPr="00CF1506" w:rsidRDefault="00390C97" w:rsidP="003D6C38">
      <w:pPr>
        <w:pStyle w:val="NormalnyWeb"/>
        <w:spacing w:line="276" w:lineRule="auto"/>
        <w:jc w:val="both"/>
        <w:rPr>
          <w:color w:val="auto"/>
        </w:rPr>
      </w:pPr>
      <w:r w:rsidRPr="003D6C38">
        <w:t xml:space="preserve">- Ilość </w:t>
      </w:r>
      <w:r w:rsidR="00134370" w:rsidRPr="003D6C38">
        <w:t>nieruchomości zamieszkałych</w:t>
      </w:r>
      <w:r w:rsidRPr="003D6C38">
        <w:t xml:space="preserve"> z zabudową </w:t>
      </w:r>
      <w:r w:rsidRPr="00CF1506">
        <w:rPr>
          <w:color w:val="auto"/>
        </w:rPr>
        <w:t xml:space="preserve">jednorodzinną </w:t>
      </w:r>
      <w:r w:rsidR="00C61484">
        <w:rPr>
          <w:color w:val="auto"/>
        </w:rPr>
        <w:t>–</w:t>
      </w:r>
      <w:r w:rsidR="0032730D" w:rsidRPr="00CF1506">
        <w:rPr>
          <w:color w:val="auto"/>
        </w:rPr>
        <w:t xml:space="preserve"> </w:t>
      </w:r>
      <w:r w:rsidR="00C61484">
        <w:rPr>
          <w:color w:val="auto"/>
        </w:rPr>
        <w:t>2 263</w:t>
      </w:r>
    </w:p>
    <w:p w:rsidR="006E1448" w:rsidRPr="003D6C38" w:rsidRDefault="006E1448" w:rsidP="003D6C38">
      <w:pPr>
        <w:pStyle w:val="NormalnyWeb"/>
        <w:spacing w:line="276" w:lineRule="auto"/>
        <w:jc w:val="both"/>
      </w:pPr>
      <w:r>
        <w:t xml:space="preserve">- </w:t>
      </w:r>
      <w:r w:rsidRPr="003D6C38">
        <w:t xml:space="preserve">Ilość nieruchomości zamieszkałych z zabudową </w:t>
      </w:r>
      <w:r>
        <w:t>wielo</w:t>
      </w:r>
      <w:r w:rsidRPr="003D6C38">
        <w:t>rodzinną</w:t>
      </w:r>
      <w:r w:rsidR="00BF26A4">
        <w:t xml:space="preserve"> - 16</w:t>
      </w:r>
    </w:p>
    <w:p w:rsidR="00390C97" w:rsidRPr="003D6C38" w:rsidRDefault="00390C97" w:rsidP="00E84F2A">
      <w:pPr>
        <w:pStyle w:val="NormalnyWeb"/>
        <w:spacing w:line="276" w:lineRule="auto"/>
        <w:jc w:val="both"/>
      </w:pPr>
      <w:r w:rsidRPr="003D6C38">
        <w:t xml:space="preserve">- Ilość budynków w budowie - </w:t>
      </w:r>
      <w:r w:rsidR="00BF26A4" w:rsidRPr="00FB11F7">
        <w:t>7</w:t>
      </w:r>
      <w:r w:rsidR="00E84F2A" w:rsidRPr="00FB11F7">
        <w:t>0</w:t>
      </w:r>
    </w:p>
    <w:p w:rsidR="00390C97" w:rsidRPr="000B15E3" w:rsidRDefault="00390C97" w:rsidP="003D6C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C38">
        <w:rPr>
          <w:rFonts w:ascii="Times New Roman" w:hAnsi="Times New Roman" w:cs="Times New Roman"/>
          <w:sz w:val="24"/>
          <w:szCs w:val="24"/>
        </w:rPr>
        <w:t>- Ilość obiektów użyteczności publicznej ora</w:t>
      </w:r>
      <w:bookmarkStart w:id="0" w:name="_GoBack"/>
      <w:bookmarkEnd w:id="0"/>
      <w:r w:rsidRPr="003D6C38">
        <w:rPr>
          <w:rFonts w:ascii="Times New Roman" w:hAnsi="Times New Roman" w:cs="Times New Roman"/>
          <w:sz w:val="24"/>
          <w:szCs w:val="24"/>
        </w:rPr>
        <w:t xml:space="preserve">z obiektów związanych z działalnością gospodarczą </w:t>
      </w:r>
      <w:r w:rsidRPr="000B15E3">
        <w:rPr>
          <w:rFonts w:ascii="Times New Roman" w:hAnsi="Times New Roman" w:cs="Times New Roman"/>
          <w:sz w:val="24"/>
          <w:szCs w:val="24"/>
        </w:rPr>
        <w:t xml:space="preserve">- </w:t>
      </w:r>
      <w:r w:rsidR="00BD59FC">
        <w:rPr>
          <w:rFonts w:ascii="Times New Roman" w:hAnsi="Times New Roman" w:cs="Times New Roman"/>
          <w:sz w:val="24"/>
          <w:szCs w:val="24"/>
        </w:rPr>
        <w:t>85</w:t>
      </w:r>
    </w:p>
    <w:p w:rsidR="00390C97" w:rsidRPr="003D6C38" w:rsidRDefault="00390C97" w:rsidP="003D6C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C38">
        <w:rPr>
          <w:rFonts w:ascii="Times New Roman" w:hAnsi="Times New Roman" w:cs="Times New Roman"/>
          <w:sz w:val="24"/>
          <w:szCs w:val="24"/>
        </w:rPr>
        <w:t>- Ilość ogródków działkowych</w:t>
      </w:r>
      <w:r w:rsidR="007E15D2" w:rsidRPr="003D6C38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390C97" w:rsidRPr="003D6C38" w:rsidRDefault="00390C97" w:rsidP="003D6C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C38">
        <w:rPr>
          <w:rFonts w:ascii="Times New Roman" w:hAnsi="Times New Roman" w:cs="Times New Roman"/>
          <w:sz w:val="24"/>
          <w:szCs w:val="24"/>
        </w:rPr>
        <w:t xml:space="preserve">- Ilość cmentarzy </w:t>
      </w:r>
      <w:r w:rsidR="007E15D2" w:rsidRPr="003D6C38">
        <w:rPr>
          <w:rFonts w:ascii="Times New Roman" w:hAnsi="Times New Roman" w:cs="Times New Roman"/>
          <w:sz w:val="24"/>
          <w:szCs w:val="24"/>
        </w:rPr>
        <w:t xml:space="preserve">- </w:t>
      </w:r>
      <w:r w:rsidR="00374856" w:rsidRPr="003D6C38">
        <w:rPr>
          <w:rFonts w:ascii="Times New Roman" w:hAnsi="Times New Roman" w:cs="Times New Roman"/>
          <w:sz w:val="24"/>
          <w:szCs w:val="24"/>
        </w:rPr>
        <w:t>3</w:t>
      </w:r>
    </w:p>
    <w:p w:rsidR="005F1A3A" w:rsidRPr="0044763C" w:rsidRDefault="005F1A3A" w:rsidP="0044763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63C">
        <w:rPr>
          <w:rFonts w:ascii="Times New Roman" w:hAnsi="Times New Roman" w:cs="Times New Roman"/>
          <w:b/>
          <w:sz w:val="24"/>
          <w:szCs w:val="24"/>
        </w:rPr>
        <w:t xml:space="preserve">Powyższe dane są szacunkowe, obejmują stan na koniec </w:t>
      </w:r>
      <w:r w:rsidR="00207052">
        <w:rPr>
          <w:rFonts w:ascii="Times New Roman" w:hAnsi="Times New Roman" w:cs="Times New Roman"/>
          <w:b/>
          <w:sz w:val="24"/>
          <w:szCs w:val="24"/>
        </w:rPr>
        <w:t>lipca</w:t>
      </w:r>
      <w:r w:rsidR="00C90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38D">
        <w:rPr>
          <w:rFonts w:ascii="Times New Roman" w:hAnsi="Times New Roman" w:cs="Times New Roman"/>
          <w:b/>
          <w:sz w:val="24"/>
          <w:szCs w:val="24"/>
        </w:rPr>
        <w:t>201</w:t>
      </w:r>
      <w:r w:rsidR="0020705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9038D">
        <w:rPr>
          <w:rFonts w:ascii="Times New Roman" w:hAnsi="Times New Roman" w:cs="Times New Roman"/>
          <w:b/>
          <w:sz w:val="24"/>
          <w:szCs w:val="24"/>
        </w:rPr>
        <w:t>r.</w:t>
      </w:r>
      <w:r w:rsidRPr="008D0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763C">
        <w:rPr>
          <w:rFonts w:ascii="Times New Roman" w:hAnsi="Times New Roman" w:cs="Times New Roman"/>
          <w:b/>
          <w:sz w:val="24"/>
          <w:szCs w:val="24"/>
        </w:rPr>
        <w:t>Zamawiający zastrzega sobie prawo do zwiększenia lub zmniejszenia liczby obsługiwanych nieruchomości w zakresie odbioru odpadów komunalnych. Zmiana liczby obsługiwanych nieruchomości nie będzie powodować zmiany zapisów Umowy ani zmiany wartości zamówienia.</w:t>
      </w:r>
    </w:p>
    <w:p w:rsidR="005F1A3A" w:rsidRPr="00416AF6" w:rsidRDefault="005F1A3A" w:rsidP="00416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F6">
        <w:rPr>
          <w:rFonts w:ascii="Times New Roman" w:hAnsi="Times New Roman" w:cs="Times New Roman"/>
          <w:sz w:val="24"/>
          <w:szCs w:val="24"/>
        </w:rPr>
        <w:t xml:space="preserve">Wstępny wykaz nieruchomości zamieszkałych oraz wykaz obiektów użyteczności publicznej i obiektów związanych z działalnością gospodarczą stanowi Załącznik </w:t>
      </w:r>
      <w:r w:rsidR="003E36AE" w:rsidRPr="00416AF6">
        <w:rPr>
          <w:rFonts w:ascii="Times New Roman" w:hAnsi="Times New Roman" w:cs="Times New Roman"/>
          <w:sz w:val="24"/>
          <w:szCs w:val="24"/>
        </w:rPr>
        <w:t>C</w:t>
      </w:r>
      <w:r w:rsidR="006E1448">
        <w:rPr>
          <w:rFonts w:ascii="Times New Roman" w:hAnsi="Times New Roman" w:cs="Times New Roman"/>
          <w:sz w:val="24"/>
          <w:szCs w:val="24"/>
        </w:rPr>
        <w:t>,</w:t>
      </w:r>
      <w:r w:rsidR="004422FF" w:rsidRPr="00416AF6">
        <w:rPr>
          <w:rFonts w:ascii="Times New Roman" w:hAnsi="Times New Roman" w:cs="Times New Roman"/>
          <w:sz w:val="24"/>
          <w:szCs w:val="24"/>
        </w:rPr>
        <w:t xml:space="preserve"> </w:t>
      </w:r>
      <w:r w:rsidR="003E36AE" w:rsidRPr="00416AF6">
        <w:rPr>
          <w:rFonts w:ascii="Times New Roman" w:hAnsi="Times New Roman" w:cs="Times New Roman"/>
          <w:sz w:val="24"/>
          <w:szCs w:val="24"/>
        </w:rPr>
        <w:t>D</w:t>
      </w:r>
      <w:r w:rsidR="00CF1506">
        <w:rPr>
          <w:rFonts w:ascii="Times New Roman" w:hAnsi="Times New Roman" w:cs="Times New Roman"/>
          <w:sz w:val="24"/>
          <w:szCs w:val="24"/>
        </w:rPr>
        <w:t>, E</w:t>
      </w:r>
      <w:r w:rsidR="006E1448">
        <w:rPr>
          <w:rFonts w:ascii="Times New Roman" w:hAnsi="Times New Roman" w:cs="Times New Roman"/>
          <w:sz w:val="24"/>
          <w:szCs w:val="24"/>
        </w:rPr>
        <w:t xml:space="preserve"> oraz F</w:t>
      </w:r>
      <w:r w:rsidR="004422FF" w:rsidRPr="00416AF6">
        <w:rPr>
          <w:rFonts w:ascii="Times New Roman" w:hAnsi="Times New Roman" w:cs="Times New Roman"/>
          <w:sz w:val="24"/>
          <w:szCs w:val="24"/>
        </w:rPr>
        <w:t xml:space="preserve"> </w:t>
      </w:r>
      <w:r w:rsidRPr="00416AF6">
        <w:rPr>
          <w:rFonts w:ascii="Times New Roman" w:hAnsi="Times New Roman" w:cs="Times New Roman"/>
          <w:sz w:val="24"/>
          <w:szCs w:val="24"/>
        </w:rPr>
        <w:t>do SIWZ.</w:t>
      </w:r>
    </w:p>
    <w:p w:rsidR="00667621" w:rsidRDefault="00667621"/>
    <w:p w:rsidR="009D14C0" w:rsidRDefault="009D14C0"/>
    <w:p w:rsidR="009D14C0" w:rsidRDefault="009D14C0"/>
    <w:p w:rsidR="005637AD" w:rsidRDefault="005637AD"/>
    <w:p w:rsidR="000C1DAF" w:rsidRPr="00C65626" w:rsidRDefault="006E1448" w:rsidP="000C1D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6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Ilość odebranych </w:t>
      </w:r>
      <w:r w:rsidR="000C1DAF" w:rsidRPr="00C65626">
        <w:rPr>
          <w:rFonts w:ascii="Times New Roman" w:hAnsi="Times New Roman" w:cs="Times New Roman"/>
          <w:b/>
          <w:i/>
          <w:sz w:val="24"/>
          <w:szCs w:val="24"/>
        </w:rPr>
        <w:t xml:space="preserve">odpadów na terenie Gminy Wyry w </w:t>
      </w:r>
      <w:r w:rsidR="003348A5">
        <w:rPr>
          <w:rFonts w:ascii="Times New Roman" w:hAnsi="Times New Roman" w:cs="Times New Roman"/>
          <w:b/>
          <w:i/>
          <w:sz w:val="24"/>
          <w:szCs w:val="24"/>
        </w:rPr>
        <w:t>roku 2018 i pierwszym półroczu roku 2019</w:t>
      </w:r>
    </w:p>
    <w:tbl>
      <w:tblPr>
        <w:tblW w:w="7718" w:type="dxa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60"/>
        <w:gridCol w:w="1619"/>
        <w:gridCol w:w="1569"/>
      </w:tblGrid>
      <w:tr w:rsidR="00755D9B" w:rsidRPr="00174049" w:rsidTr="00755D9B">
        <w:tc>
          <w:tcPr>
            <w:tcW w:w="570" w:type="dxa"/>
            <w:shd w:val="clear" w:color="auto" w:fill="auto"/>
            <w:vAlign w:val="center"/>
          </w:tcPr>
          <w:p w:rsidR="00755D9B" w:rsidRPr="00174049" w:rsidRDefault="00755D9B" w:rsidP="00A45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A45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Rodzaje odpadów</w:t>
            </w:r>
          </w:p>
        </w:tc>
        <w:tc>
          <w:tcPr>
            <w:tcW w:w="1619" w:type="dxa"/>
          </w:tcPr>
          <w:p w:rsidR="00755D9B" w:rsidRPr="00174049" w:rsidRDefault="00755D9B" w:rsidP="00D76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Masa [Mg/rok]</w:t>
            </w:r>
          </w:p>
          <w:p w:rsidR="00755D9B" w:rsidRPr="00174049" w:rsidRDefault="00755D9B" w:rsidP="00D76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755D9B" w:rsidRDefault="00755D9B" w:rsidP="00D76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Masa [Mg/rok] I półrocze 2019 r.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Zmieszane odpady komunalne</w:t>
            </w:r>
          </w:p>
        </w:tc>
        <w:tc>
          <w:tcPr>
            <w:tcW w:w="1619" w:type="dxa"/>
            <w:vAlign w:val="center"/>
          </w:tcPr>
          <w:p w:rsidR="00755D9B" w:rsidRPr="00174049" w:rsidRDefault="00BD59FC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554,4</w:t>
            </w:r>
          </w:p>
        </w:tc>
        <w:tc>
          <w:tcPr>
            <w:tcW w:w="1569" w:type="dxa"/>
            <w:vAlign w:val="center"/>
          </w:tcPr>
          <w:p w:rsidR="00755D9B" w:rsidRDefault="00755D9B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1619" w:type="dxa"/>
            <w:vAlign w:val="center"/>
          </w:tcPr>
          <w:p w:rsidR="00755D9B" w:rsidRPr="00174049" w:rsidRDefault="00BD59FC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569" w:type="dxa"/>
            <w:vAlign w:val="center"/>
          </w:tcPr>
          <w:p w:rsidR="00755D9B" w:rsidRDefault="00755D9B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619" w:type="dxa"/>
            <w:vAlign w:val="center"/>
          </w:tcPr>
          <w:p w:rsidR="00755D9B" w:rsidRPr="00174049" w:rsidRDefault="00BD59FC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569" w:type="dxa"/>
            <w:vAlign w:val="center"/>
          </w:tcPr>
          <w:p w:rsidR="00755D9B" w:rsidRDefault="00755D9B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1619" w:type="dxa"/>
            <w:vAlign w:val="center"/>
          </w:tcPr>
          <w:p w:rsidR="00755D9B" w:rsidRPr="00174049" w:rsidRDefault="00BD59FC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569" w:type="dxa"/>
            <w:vAlign w:val="center"/>
          </w:tcPr>
          <w:p w:rsidR="00755D9B" w:rsidRDefault="00755D9B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9B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Metale</w:t>
            </w:r>
          </w:p>
        </w:tc>
        <w:tc>
          <w:tcPr>
            <w:tcW w:w="1619" w:type="dxa"/>
            <w:vAlign w:val="center"/>
          </w:tcPr>
          <w:p w:rsidR="00755D9B" w:rsidRPr="00174049" w:rsidRDefault="00BD59FC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9" w:type="dxa"/>
            <w:vAlign w:val="center"/>
          </w:tcPr>
          <w:p w:rsidR="00755D9B" w:rsidRDefault="00755D9B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619" w:type="dxa"/>
            <w:vAlign w:val="center"/>
          </w:tcPr>
          <w:p w:rsidR="00755D9B" w:rsidRPr="00174049" w:rsidRDefault="00BD59FC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69" w:type="dxa"/>
            <w:vAlign w:val="center"/>
          </w:tcPr>
          <w:p w:rsidR="00755D9B" w:rsidRDefault="007D1158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Przeterminowane lekarstwa</w:t>
            </w:r>
          </w:p>
        </w:tc>
        <w:tc>
          <w:tcPr>
            <w:tcW w:w="1619" w:type="dxa"/>
            <w:vAlign w:val="center"/>
          </w:tcPr>
          <w:p w:rsidR="00755D9B" w:rsidRPr="00174049" w:rsidRDefault="00BD59FC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9" w:type="dxa"/>
            <w:vAlign w:val="center"/>
          </w:tcPr>
          <w:p w:rsidR="00755D9B" w:rsidRDefault="007D1158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Zużyte baterie i akumulatory</w:t>
            </w:r>
          </w:p>
        </w:tc>
        <w:tc>
          <w:tcPr>
            <w:tcW w:w="1619" w:type="dxa"/>
            <w:vAlign w:val="center"/>
          </w:tcPr>
          <w:p w:rsidR="00755D9B" w:rsidRPr="00174049" w:rsidRDefault="00BD59FC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9" w:type="dxa"/>
            <w:vAlign w:val="center"/>
          </w:tcPr>
          <w:p w:rsidR="00755D9B" w:rsidRDefault="007D1158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1619" w:type="dxa"/>
            <w:vAlign w:val="center"/>
          </w:tcPr>
          <w:p w:rsidR="00755D9B" w:rsidRPr="00174049" w:rsidRDefault="00BD59FC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69" w:type="dxa"/>
            <w:vAlign w:val="center"/>
          </w:tcPr>
          <w:p w:rsidR="00755D9B" w:rsidRDefault="007D1158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619" w:type="dxa"/>
            <w:vAlign w:val="center"/>
          </w:tcPr>
          <w:p w:rsidR="00755D9B" w:rsidRPr="00174049" w:rsidRDefault="00872B19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69" w:type="dxa"/>
            <w:vAlign w:val="center"/>
          </w:tcPr>
          <w:p w:rsidR="00755D9B" w:rsidRDefault="007D1158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227,8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Odpady ulegające biodegradacji (zielone)</w:t>
            </w:r>
          </w:p>
        </w:tc>
        <w:tc>
          <w:tcPr>
            <w:tcW w:w="1619" w:type="dxa"/>
            <w:vAlign w:val="center"/>
          </w:tcPr>
          <w:p w:rsidR="00755D9B" w:rsidRPr="00174049" w:rsidRDefault="00872B19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867,3</w:t>
            </w:r>
          </w:p>
        </w:tc>
        <w:tc>
          <w:tcPr>
            <w:tcW w:w="1569" w:type="dxa"/>
            <w:vAlign w:val="center"/>
          </w:tcPr>
          <w:p w:rsidR="00755D9B" w:rsidRDefault="007D1158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404,9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755D9B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sz w:val="24"/>
                <w:szCs w:val="24"/>
              </w:rPr>
              <w:t>Zmieszane odpady budowlane i zmieszany gruz</w:t>
            </w:r>
          </w:p>
        </w:tc>
        <w:tc>
          <w:tcPr>
            <w:tcW w:w="1619" w:type="dxa"/>
            <w:vAlign w:val="center"/>
          </w:tcPr>
          <w:p w:rsidR="00755D9B" w:rsidRPr="00174049" w:rsidRDefault="00872B19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510,7</w:t>
            </w:r>
          </w:p>
        </w:tc>
        <w:tc>
          <w:tcPr>
            <w:tcW w:w="1569" w:type="dxa"/>
            <w:vAlign w:val="center"/>
          </w:tcPr>
          <w:p w:rsidR="00755D9B" w:rsidRDefault="007D1158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8">
              <w:rPr>
                <w:rFonts w:ascii="Times New Roman" w:eastAsia="Times New Roman" w:hAnsi="Times New Roman" w:cs="Times New Roman"/>
                <w:sz w:val="24"/>
                <w:szCs w:val="24"/>
              </w:rPr>
              <w:t>288,8</w:t>
            </w:r>
          </w:p>
        </w:tc>
      </w:tr>
      <w:tr w:rsidR="00755D9B" w:rsidRPr="00174049" w:rsidTr="00755D9B">
        <w:tc>
          <w:tcPr>
            <w:tcW w:w="570" w:type="dxa"/>
            <w:shd w:val="clear" w:color="auto" w:fill="auto"/>
          </w:tcPr>
          <w:p w:rsidR="00755D9B" w:rsidRPr="00174049" w:rsidRDefault="009A42F9" w:rsidP="00A45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55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Popiół</w:t>
            </w:r>
          </w:p>
        </w:tc>
        <w:tc>
          <w:tcPr>
            <w:tcW w:w="1619" w:type="dxa"/>
            <w:vAlign w:val="center"/>
          </w:tcPr>
          <w:p w:rsidR="00755D9B" w:rsidRPr="00174049" w:rsidRDefault="00872B19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663,7</w:t>
            </w:r>
          </w:p>
        </w:tc>
        <w:tc>
          <w:tcPr>
            <w:tcW w:w="1569" w:type="dxa"/>
            <w:vAlign w:val="center"/>
          </w:tcPr>
          <w:p w:rsidR="00755D9B" w:rsidRDefault="007D1158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428,1</w:t>
            </w:r>
          </w:p>
        </w:tc>
      </w:tr>
      <w:tr w:rsidR="00755D9B" w:rsidRPr="00174049" w:rsidTr="00755D9B">
        <w:tc>
          <w:tcPr>
            <w:tcW w:w="4530" w:type="dxa"/>
            <w:gridSpan w:val="2"/>
            <w:shd w:val="clear" w:color="auto" w:fill="auto"/>
            <w:vAlign w:val="center"/>
          </w:tcPr>
          <w:p w:rsidR="00755D9B" w:rsidRPr="00174049" w:rsidRDefault="00755D9B" w:rsidP="006109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19" w:type="dxa"/>
            <w:vAlign w:val="center"/>
          </w:tcPr>
          <w:p w:rsidR="00755D9B" w:rsidRPr="00174049" w:rsidRDefault="00872B19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0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450,0</w:t>
            </w:r>
          </w:p>
        </w:tc>
        <w:tc>
          <w:tcPr>
            <w:tcW w:w="1569" w:type="dxa"/>
            <w:vAlign w:val="center"/>
          </w:tcPr>
          <w:p w:rsidR="00755D9B" w:rsidRDefault="007D1158" w:rsidP="00AC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0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393,0</w:t>
            </w:r>
          </w:p>
        </w:tc>
      </w:tr>
    </w:tbl>
    <w:p w:rsidR="00E54D1C" w:rsidRPr="00174049" w:rsidRDefault="00E54D1C" w:rsidP="004422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C2B" w:rsidRPr="00174049" w:rsidRDefault="00E91C2B" w:rsidP="00E91C2B">
      <w:pPr>
        <w:jc w:val="both"/>
        <w:rPr>
          <w:rFonts w:ascii="Times New Roman" w:hAnsi="Times New Roman" w:cs="Times New Roman"/>
          <w:sz w:val="24"/>
          <w:szCs w:val="24"/>
        </w:rPr>
      </w:pPr>
      <w:r w:rsidRPr="00174049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174049">
        <w:rPr>
          <w:rFonts w:ascii="Times New Roman" w:hAnsi="Times New Roman" w:cs="Times New Roman"/>
          <w:sz w:val="24"/>
          <w:szCs w:val="24"/>
        </w:rPr>
        <w:t>: Zamawiający nie zapewnia realizacji zamówienia w tej ilości odpadów.</w:t>
      </w:r>
    </w:p>
    <w:sectPr w:rsidR="00E91C2B" w:rsidRPr="00174049" w:rsidSect="00991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51" w:rsidRDefault="00BB2451" w:rsidP="00485B7E">
      <w:pPr>
        <w:spacing w:after="0" w:line="240" w:lineRule="auto"/>
      </w:pPr>
      <w:r>
        <w:separator/>
      </w:r>
    </w:p>
  </w:endnote>
  <w:endnote w:type="continuationSeparator" w:id="0">
    <w:p w:rsidR="00BB2451" w:rsidRDefault="00BB2451" w:rsidP="0048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7E" w:rsidRDefault="00485B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3266"/>
      <w:docPartObj>
        <w:docPartGallery w:val="Page Numbers (Bottom of Page)"/>
        <w:docPartUnique/>
      </w:docPartObj>
    </w:sdtPr>
    <w:sdtEndPr/>
    <w:sdtContent>
      <w:p w:rsidR="00485B7E" w:rsidRDefault="007D633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B7E" w:rsidRDefault="00485B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7E" w:rsidRDefault="00485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51" w:rsidRDefault="00BB2451" w:rsidP="00485B7E">
      <w:pPr>
        <w:spacing w:after="0" w:line="240" w:lineRule="auto"/>
      </w:pPr>
      <w:r>
        <w:separator/>
      </w:r>
    </w:p>
  </w:footnote>
  <w:footnote w:type="continuationSeparator" w:id="0">
    <w:p w:rsidR="00BB2451" w:rsidRDefault="00BB2451" w:rsidP="0048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7E" w:rsidRDefault="00485B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7E" w:rsidRDefault="00485B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7E" w:rsidRDefault="00485B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97"/>
    <w:rsid w:val="0000649A"/>
    <w:rsid w:val="00022F92"/>
    <w:rsid w:val="0003570E"/>
    <w:rsid w:val="00054103"/>
    <w:rsid w:val="00063C0A"/>
    <w:rsid w:val="00070D50"/>
    <w:rsid w:val="000B15E3"/>
    <w:rsid w:val="000C1DAF"/>
    <w:rsid w:val="00134370"/>
    <w:rsid w:val="0015495B"/>
    <w:rsid w:val="00170C96"/>
    <w:rsid w:val="00174049"/>
    <w:rsid w:val="001A3091"/>
    <w:rsid w:val="001D1967"/>
    <w:rsid w:val="00207052"/>
    <w:rsid w:val="00267022"/>
    <w:rsid w:val="002C0570"/>
    <w:rsid w:val="002D2BA5"/>
    <w:rsid w:val="003035D8"/>
    <w:rsid w:val="00314444"/>
    <w:rsid w:val="0032730D"/>
    <w:rsid w:val="0033016A"/>
    <w:rsid w:val="00332C5A"/>
    <w:rsid w:val="003348A5"/>
    <w:rsid w:val="00374856"/>
    <w:rsid w:val="00390C97"/>
    <w:rsid w:val="003D6C38"/>
    <w:rsid w:val="003E0E74"/>
    <w:rsid w:val="003E36AE"/>
    <w:rsid w:val="0041042C"/>
    <w:rsid w:val="00416AF6"/>
    <w:rsid w:val="00441D2B"/>
    <w:rsid w:val="004422FF"/>
    <w:rsid w:val="0044763C"/>
    <w:rsid w:val="00450035"/>
    <w:rsid w:val="00462DC1"/>
    <w:rsid w:val="00485B7E"/>
    <w:rsid w:val="004B6ACA"/>
    <w:rsid w:val="004C6002"/>
    <w:rsid w:val="004D14E0"/>
    <w:rsid w:val="004D1763"/>
    <w:rsid w:val="005637AD"/>
    <w:rsid w:val="005F1A3A"/>
    <w:rsid w:val="005F4AD7"/>
    <w:rsid w:val="00607763"/>
    <w:rsid w:val="006109C9"/>
    <w:rsid w:val="00667621"/>
    <w:rsid w:val="00684CE0"/>
    <w:rsid w:val="006B0D9E"/>
    <w:rsid w:val="006E1448"/>
    <w:rsid w:val="006E4291"/>
    <w:rsid w:val="0071437E"/>
    <w:rsid w:val="007502D1"/>
    <w:rsid w:val="00755D9B"/>
    <w:rsid w:val="007D1158"/>
    <w:rsid w:val="007D633E"/>
    <w:rsid w:val="007E15D2"/>
    <w:rsid w:val="008020D6"/>
    <w:rsid w:val="00860280"/>
    <w:rsid w:val="00872B19"/>
    <w:rsid w:val="00877599"/>
    <w:rsid w:val="00881F88"/>
    <w:rsid w:val="008B3D44"/>
    <w:rsid w:val="008C0D90"/>
    <w:rsid w:val="008D02DC"/>
    <w:rsid w:val="008D035B"/>
    <w:rsid w:val="00923438"/>
    <w:rsid w:val="00954698"/>
    <w:rsid w:val="009912D6"/>
    <w:rsid w:val="009A42F9"/>
    <w:rsid w:val="009B4097"/>
    <w:rsid w:val="009D14C0"/>
    <w:rsid w:val="00A4561A"/>
    <w:rsid w:val="00A858EB"/>
    <w:rsid w:val="00A9033C"/>
    <w:rsid w:val="00AC6C92"/>
    <w:rsid w:val="00AC72CF"/>
    <w:rsid w:val="00AE4A68"/>
    <w:rsid w:val="00BB19C6"/>
    <w:rsid w:val="00BB2451"/>
    <w:rsid w:val="00BD59FC"/>
    <w:rsid w:val="00BF26A4"/>
    <w:rsid w:val="00BF3DF9"/>
    <w:rsid w:val="00C563D9"/>
    <w:rsid w:val="00C61484"/>
    <w:rsid w:val="00C62A5A"/>
    <w:rsid w:val="00C65626"/>
    <w:rsid w:val="00C76628"/>
    <w:rsid w:val="00C9038D"/>
    <w:rsid w:val="00CA3166"/>
    <w:rsid w:val="00CF1506"/>
    <w:rsid w:val="00CF59EE"/>
    <w:rsid w:val="00D009C9"/>
    <w:rsid w:val="00D41099"/>
    <w:rsid w:val="00D53A68"/>
    <w:rsid w:val="00D7663F"/>
    <w:rsid w:val="00DE6EB3"/>
    <w:rsid w:val="00E503B9"/>
    <w:rsid w:val="00E54D1C"/>
    <w:rsid w:val="00E801D1"/>
    <w:rsid w:val="00E84F2A"/>
    <w:rsid w:val="00E91C2B"/>
    <w:rsid w:val="00EA7CCC"/>
    <w:rsid w:val="00EE0B8A"/>
    <w:rsid w:val="00F058C1"/>
    <w:rsid w:val="00F84E4C"/>
    <w:rsid w:val="00FA0E13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B7E"/>
  </w:style>
  <w:style w:type="paragraph" w:styleId="Stopka">
    <w:name w:val="footer"/>
    <w:basedOn w:val="Normalny"/>
    <w:link w:val="StopkaZnak"/>
    <w:uiPriority w:val="99"/>
    <w:unhideWhenUsed/>
    <w:rsid w:val="004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B7E"/>
  </w:style>
  <w:style w:type="paragraph" w:styleId="Stopka">
    <w:name w:val="footer"/>
    <w:basedOn w:val="Normalny"/>
    <w:link w:val="StopkaZnak"/>
    <w:uiPriority w:val="99"/>
    <w:unhideWhenUsed/>
    <w:rsid w:val="004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Monika Rzepka</cp:lastModifiedBy>
  <cp:revision>17</cp:revision>
  <cp:lastPrinted>2019-09-04T07:36:00Z</cp:lastPrinted>
  <dcterms:created xsi:type="dcterms:W3CDTF">2016-10-24T12:07:00Z</dcterms:created>
  <dcterms:modified xsi:type="dcterms:W3CDTF">2019-09-04T07:36:00Z</dcterms:modified>
</cp:coreProperties>
</file>